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85607" w14:textId="77777777" w:rsidR="008B5005" w:rsidRPr="008B5005" w:rsidRDefault="00997F14" w:rsidP="008B5005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6EFF67B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8B5005" w:rsidRPr="008B500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5C9206A" w14:textId="77777777" w:rsidR="008B5005" w:rsidRPr="008B5005" w:rsidRDefault="008B5005" w:rsidP="008B500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B500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FED3C22" w14:textId="77777777" w:rsidR="008B5005" w:rsidRPr="008B5005" w:rsidRDefault="008B5005" w:rsidP="008B500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B500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1B288B9E" w14:textId="77777777" w:rsidR="008B5005" w:rsidRPr="008B5005" w:rsidRDefault="008B5005" w:rsidP="008B5005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8B5005">
        <w:rPr>
          <w:rFonts w:ascii="Corbel" w:hAnsi="Corbel"/>
          <w:i/>
          <w:sz w:val="20"/>
          <w:szCs w:val="20"/>
          <w:lang w:eastAsia="ar-SA"/>
        </w:rPr>
        <w:t>(skrajne daty</w:t>
      </w:r>
      <w:r w:rsidRPr="008B5005">
        <w:rPr>
          <w:rFonts w:ascii="Corbel" w:hAnsi="Corbel"/>
          <w:sz w:val="20"/>
          <w:szCs w:val="20"/>
          <w:lang w:eastAsia="ar-SA"/>
        </w:rPr>
        <w:t>)</w:t>
      </w:r>
    </w:p>
    <w:p w14:paraId="0EBAC1D8" w14:textId="77777777" w:rsidR="008B5005" w:rsidRPr="008B5005" w:rsidRDefault="008B5005" w:rsidP="008B500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B5005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1AF86E4E" w14:textId="77777777" w:rsidR="008B5005" w:rsidRDefault="008B500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D2F183" w14:textId="2DAB2D5F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BF3D810" w14:textId="77777777" w:rsidTr="6F2BC087">
        <w:tc>
          <w:tcPr>
            <w:tcW w:w="2694" w:type="dxa"/>
            <w:vAlign w:val="center"/>
          </w:tcPr>
          <w:p w14:paraId="3587E01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ADBB36" w14:textId="208CC0E1" w:rsidR="0085747A" w:rsidRPr="00CA6FE0" w:rsidRDefault="00EA36B7" w:rsidP="6F2BC087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6F2BC087">
              <w:rPr>
                <w:rFonts w:ascii="Corbel" w:hAnsi="Corbel"/>
                <w:sz w:val="24"/>
                <w:szCs w:val="24"/>
              </w:rPr>
              <w:t>Zagadnienia partycypacji społecznej</w:t>
            </w:r>
            <w:r w:rsidR="3B8DCABA" w:rsidRPr="6F2BC087">
              <w:rPr>
                <w:rFonts w:ascii="Corbel" w:hAnsi="Corbel"/>
                <w:sz w:val="24"/>
                <w:szCs w:val="24"/>
              </w:rPr>
              <w:t xml:space="preserve"> [BN]</w:t>
            </w:r>
          </w:p>
        </w:tc>
      </w:tr>
      <w:tr w:rsidR="0085747A" w:rsidRPr="009C54AE" w14:paraId="545DAEEA" w14:textId="77777777" w:rsidTr="6F2BC087">
        <w:tc>
          <w:tcPr>
            <w:tcW w:w="2694" w:type="dxa"/>
            <w:vAlign w:val="center"/>
          </w:tcPr>
          <w:p w14:paraId="54B4C8A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682D622" w14:textId="77777777" w:rsidR="0085747A" w:rsidRPr="009C54AE" w:rsidRDefault="00074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A2SO10</w:t>
            </w:r>
          </w:p>
        </w:tc>
      </w:tr>
      <w:tr w:rsidR="0085747A" w:rsidRPr="009C54AE" w14:paraId="79F9A11B" w14:textId="77777777" w:rsidTr="6F2BC087">
        <w:tc>
          <w:tcPr>
            <w:tcW w:w="2694" w:type="dxa"/>
            <w:vAlign w:val="center"/>
          </w:tcPr>
          <w:p w14:paraId="290C3BA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55A0834" w14:textId="2F28123F" w:rsidR="0085747A" w:rsidRPr="009C54AE" w:rsidRDefault="00CA6F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4AD6E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13B0A38" w14:textId="77777777" w:rsidTr="6F2BC087">
        <w:tc>
          <w:tcPr>
            <w:tcW w:w="2694" w:type="dxa"/>
            <w:vAlign w:val="center"/>
          </w:tcPr>
          <w:p w14:paraId="78A690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8FF9D1C" w14:textId="4213C9EB" w:rsidR="0085747A" w:rsidRPr="009C54AE" w:rsidRDefault="00CA6FE0" w:rsidP="6EFF6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EFF67B6">
              <w:rPr>
                <w:rFonts w:ascii="Corbel" w:hAnsi="Corbel"/>
                <w:b w:val="0"/>
                <w:sz w:val="24"/>
                <w:szCs w:val="24"/>
              </w:rPr>
              <w:t xml:space="preserve">Instytut Nauk Prawnych, </w:t>
            </w:r>
            <w:r w:rsidR="002673CD" w:rsidRPr="6EFF67B6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747A" w:rsidRPr="009C54AE" w14:paraId="4F509F34" w14:textId="77777777" w:rsidTr="6F2BC087">
        <w:tc>
          <w:tcPr>
            <w:tcW w:w="2694" w:type="dxa"/>
            <w:vAlign w:val="center"/>
          </w:tcPr>
          <w:p w14:paraId="0103F8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05CB320" w14:textId="77777777" w:rsidR="0085747A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7B090C2F" w14:textId="77777777" w:rsidTr="6F2BC087">
        <w:tc>
          <w:tcPr>
            <w:tcW w:w="2694" w:type="dxa"/>
            <w:vAlign w:val="center"/>
          </w:tcPr>
          <w:p w14:paraId="62F8654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52D6D8" w14:textId="2360AE9E" w:rsidR="0085747A" w:rsidRPr="009C54AE" w:rsidRDefault="533B9E32" w:rsidP="6EFF67B6">
            <w:pPr>
              <w:pStyle w:val="Odpowiedzi"/>
              <w:spacing w:beforeAutospacing="1" w:afterAutospacing="1"/>
            </w:pPr>
            <w:r w:rsidRPr="6EFF67B6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II stopnia</w:t>
            </w:r>
          </w:p>
        </w:tc>
      </w:tr>
      <w:tr w:rsidR="0085747A" w:rsidRPr="009C54AE" w14:paraId="2639881D" w14:textId="77777777" w:rsidTr="6F2BC087">
        <w:tc>
          <w:tcPr>
            <w:tcW w:w="2694" w:type="dxa"/>
            <w:vAlign w:val="center"/>
          </w:tcPr>
          <w:p w14:paraId="252560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FAEBEC" w14:textId="77777777" w:rsidR="0085747A" w:rsidRPr="009C54AE" w:rsidRDefault="002673CD" w:rsidP="002673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5908D57" w14:textId="77777777" w:rsidTr="6F2BC087">
        <w:tc>
          <w:tcPr>
            <w:tcW w:w="2694" w:type="dxa"/>
            <w:vAlign w:val="center"/>
          </w:tcPr>
          <w:p w14:paraId="082790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0CD7864" w14:textId="77777777" w:rsidR="0085747A" w:rsidRPr="009C54AE" w:rsidRDefault="00EA36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673C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3CAB8AF" w14:textId="77777777" w:rsidTr="6F2BC087">
        <w:tc>
          <w:tcPr>
            <w:tcW w:w="2694" w:type="dxa"/>
            <w:vAlign w:val="center"/>
          </w:tcPr>
          <w:p w14:paraId="658B039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14BE06" w14:textId="47734183" w:rsidR="0085747A" w:rsidRPr="009C54AE" w:rsidRDefault="00CA6F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 </w:t>
            </w:r>
            <w:r w:rsidR="00074A1A">
              <w:rPr>
                <w:rFonts w:ascii="Corbel" w:hAnsi="Corbel"/>
                <w:b w:val="0"/>
                <w:sz w:val="24"/>
                <w:szCs w:val="24"/>
              </w:rPr>
              <w:t xml:space="preserve">/semestr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6AE63D9B" w14:textId="77777777" w:rsidTr="6F2BC087">
        <w:tc>
          <w:tcPr>
            <w:tcW w:w="2694" w:type="dxa"/>
            <w:vAlign w:val="center"/>
          </w:tcPr>
          <w:p w14:paraId="031BD6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E011743" w14:textId="18243864" w:rsidR="0085747A" w:rsidRPr="009C54AE" w:rsidRDefault="70073205" w:rsidP="6EFF67B6">
            <w:pPr>
              <w:pStyle w:val="Odpowiedzi"/>
              <w:spacing w:beforeAutospacing="1" w:afterAutospacing="1"/>
            </w:pPr>
            <w:r w:rsidRPr="6EFF67B6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Podstawowy</w:t>
            </w:r>
          </w:p>
        </w:tc>
      </w:tr>
      <w:tr w:rsidR="00923D7D" w:rsidRPr="009C54AE" w14:paraId="0220CFAE" w14:textId="77777777" w:rsidTr="6F2BC087">
        <w:tc>
          <w:tcPr>
            <w:tcW w:w="2694" w:type="dxa"/>
            <w:vAlign w:val="center"/>
          </w:tcPr>
          <w:p w14:paraId="1DD6531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3EE696" w14:textId="77777777" w:rsidR="00923D7D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47923C6" w14:textId="77777777" w:rsidTr="6F2BC087">
        <w:tc>
          <w:tcPr>
            <w:tcW w:w="2694" w:type="dxa"/>
            <w:vAlign w:val="center"/>
          </w:tcPr>
          <w:p w14:paraId="3FCBE8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AD03D8" w14:textId="77777777" w:rsidR="0085747A" w:rsidRPr="009C54AE" w:rsidRDefault="002673CD" w:rsidP="002673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85747A" w:rsidRPr="009C54AE" w14:paraId="286C7A56" w14:textId="77777777" w:rsidTr="6F2BC087">
        <w:tc>
          <w:tcPr>
            <w:tcW w:w="2694" w:type="dxa"/>
            <w:vAlign w:val="center"/>
          </w:tcPr>
          <w:p w14:paraId="165E46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C3D26D" w14:textId="63A1F4C0" w:rsidR="0085747A" w:rsidRPr="009C54AE" w:rsidRDefault="00CA6F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14:paraId="649E0DC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E0EDD3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B499B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4EC83226" w14:textId="77777777" w:rsidTr="6EFF67B6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C49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D3EE62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8E69" w14:textId="77777777" w:rsidR="00015B8F" w:rsidRPr="009C54AE" w:rsidRDefault="00015B8F" w:rsidP="6EFF67B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EFF67B6">
              <w:rPr>
                <w:rFonts w:ascii="Corbel" w:hAnsi="Corbel"/>
              </w:rPr>
              <w:t>Wykł</w:t>
            </w:r>
            <w:proofErr w:type="spellEnd"/>
            <w:r w:rsidRPr="6EFF67B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3D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5679" w14:textId="77777777" w:rsidR="00015B8F" w:rsidRPr="009C54AE" w:rsidRDefault="00015B8F" w:rsidP="6EFF67B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EFF67B6">
              <w:rPr>
                <w:rFonts w:ascii="Corbel" w:hAnsi="Corbel"/>
              </w:rPr>
              <w:t>Konw</w:t>
            </w:r>
            <w:proofErr w:type="spellEnd"/>
            <w:r w:rsidRPr="6EFF67B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44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0629" w14:textId="77777777" w:rsidR="00015B8F" w:rsidRPr="009C54AE" w:rsidRDefault="00015B8F" w:rsidP="6EFF67B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EFF67B6">
              <w:rPr>
                <w:rFonts w:ascii="Corbel" w:hAnsi="Corbel"/>
              </w:rPr>
              <w:t>Sem</w:t>
            </w:r>
            <w:proofErr w:type="spellEnd"/>
            <w:r w:rsidRPr="6EFF67B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1A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9986" w14:textId="77777777" w:rsidR="00015B8F" w:rsidRPr="009C54AE" w:rsidRDefault="00015B8F" w:rsidP="6EFF67B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EFF67B6">
              <w:rPr>
                <w:rFonts w:ascii="Corbel" w:hAnsi="Corbel"/>
              </w:rPr>
              <w:t>Prakt</w:t>
            </w:r>
            <w:proofErr w:type="spellEnd"/>
            <w:r w:rsidRPr="6EFF67B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B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89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C28BA58" w14:textId="77777777" w:rsidTr="6EFF67B6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A9E1" w14:textId="77777777" w:rsidR="00015B8F" w:rsidRPr="009C54AE" w:rsidRDefault="002673CD" w:rsidP="6EFF6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EFF67B6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00EB" w14:textId="77777777" w:rsidR="00015B8F" w:rsidRPr="009C54AE" w:rsidRDefault="002673CD" w:rsidP="6EFF6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EFF67B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0BAB" w14:textId="77777777" w:rsidR="00015B8F" w:rsidRPr="009C54AE" w:rsidRDefault="00015B8F" w:rsidP="6EFF6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5FDC" w14:textId="77777777" w:rsidR="00015B8F" w:rsidRPr="009C54AE" w:rsidRDefault="00015B8F" w:rsidP="6EFF6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525D" w14:textId="77777777" w:rsidR="00015B8F" w:rsidRPr="009C54AE" w:rsidRDefault="00015B8F" w:rsidP="6EFF6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92A6" w14:textId="77777777" w:rsidR="00015B8F" w:rsidRPr="009C54AE" w:rsidRDefault="00015B8F" w:rsidP="6EFF6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D47B" w14:textId="77777777" w:rsidR="00015B8F" w:rsidRPr="009C54AE" w:rsidRDefault="00015B8F" w:rsidP="6EFF6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4EC" w14:textId="77777777" w:rsidR="00015B8F" w:rsidRPr="009C54AE" w:rsidRDefault="00015B8F" w:rsidP="6EFF6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0B17" w14:textId="77777777" w:rsidR="00015B8F" w:rsidRPr="009C54AE" w:rsidRDefault="00015B8F" w:rsidP="6EFF6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4487" w14:textId="77777777" w:rsidR="00015B8F" w:rsidRPr="009C54AE" w:rsidRDefault="002673CD" w:rsidP="6EFF6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EFF67B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181B0D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A5AF0A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DD0079F" w14:textId="1E7D1DF6" w:rsidR="0085747A" w:rsidRPr="009C54AE" w:rsidRDefault="00CA6FE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0C13262" w14:textId="77777777" w:rsidR="0085747A" w:rsidRPr="009C54AE" w:rsidRDefault="0023236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145411767"/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bookmarkEnd w:id="1"/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EB6A8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655ADC" w14:textId="5BE7D83A" w:rsidR="00E22FBC" w:rsidRPr="009C54AE" w:rsidRDefault="00E22FBC" w:rsidP="6EFF67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EFF67B6">
        <w:rPr>
          <w:rFonts w:ascii="Corbel" w:hAnsi="Corbel"/>
          <w:smallCaps w:val="0"/>
        </w:rPr>
        <w:t xml:space="preserve">1.3 </w:t>
      </w:r>
      <w:r>
        <w:tab/>
      </w:r>
      <w:r w:rsidRPr="6EFF67B6">
        <w:rPr>
          <w:rFonts w:ascii="Corbel" w:hAnsi="Corbel"/>
          <w:smallCaps w:val="0"/>
        </w:rPr>
        <w:t>For</w:t>
      </w:r>
      <w:r w:rsidR="00445970" w:rsidRPr="6EFF67B6">
        <w:rPr>
          <w:rFonts w:ascii="Corbel" w:hAnsi="Corbel"/>
          <w:smallCaps w:val="0"/>
        </w:rPr>
        <w:t xml:space="preserve">ma zaliczenia przedmiotu </w:t>
      </w:r>
      <w:r w:rsidRPr="6EFF67B6">
        <w:rPr>
          <w:rFonts w:ascii="Corbel" w:hAnsi="Corbel"/>
          <w:smallCaps w:val="0"/>
        </w:rPr>
        <w:t xml:space="preserve">(z toku) </w:t>
      </w:r>
      <w:r w:rsidRPr="6EFF67B6">
        <w:rPr>
          <w:rFonts w:ascii="Corbel" w:hAnsi="Corbel"/>
          <w:b w:val="0"/>
          <w:smallCaps w:val="0"/>
        </w:rPr>
        <w:t>(egzamin, zaliczenie z oceną, zaliczenie bez oceny)</w:t>
      </w:r>
    </w:p>
    <w:p w14:paraId="6370A306" w14:textId="13670D64" w:rsidR="6EFF67B6" w:rsidRDefault="6EFF67B6" w:rsidP="6EFF67B6">
      <w:pPr>
        <w:pStyle w:val="Punktygwne"/>
        <w:spacing w:before="0" w:after="0"/>
        <w:rPr>
          <w:rFonts w:ascii="Corbel" w:hAnsi="Corbel"/>
          <w:b w:val="0"/>
        </w:rPr>
      </w:pPr>
    </w:p>
    <w:p w14:paraId="2B5BA5C8" w14:textId="77777777" w:rsidR="009C54AE" w:rsidRDefault="002673C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75F3A6C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52C25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EFF67B6">
        <w:rPr>
          <w:rFonts w:ascii="Corbel" w:hAnsi="Corbel"/>
        </w:rPr>
        <w:t xml:space="preserve">2.Wymagania wstępne </w:t>
      </w:r>
    </w:p>
    <w:p w14:paraId="1C241E29" w14:textId="25262853" w:rsidR="6EFF67B6" w:rsidRDefault="6EFF67B6" w:rsidP="6EFF67B6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2F274B" w14:textId="77777777" w:rsidTr="6EFF67B6">
        <w:tc>
          <w:tcPr>
            <w:tcW w:w="9670" w:type="dxa"/>
          </w:tcPr>
          <w:p w14:paraId="44F6628A" w14:textId="775E35C0" w:rsidR="0085747A" w:rsidRPr="009C54AE" w:rsidRDefault="130AF50B" w:rsidP="6EFF67B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EFF67B6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0023236C" w:rsidRPr="6EFF67B6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6EFF67B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1B0335F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61B96B" w14:textId="4476FCE0" w:rsidR="6EFF67B6" w:rsidRDefault="6EFF67B6">
      <w:r>
        <w:br w:type="page"/>
      </w:r>
    </w:p>
    <w:p w14:paraId="65396C9D" w14:textId="7B2C8308" w:rsidR="0085747A" w:rsidRPr="00C05F44" w:rsidRDefault="0071620A" w:rsidP="6EFF67B6">
      <w:pPr>
        <w:pStyle w:val="Punktygwne"/>
        <w:spacing w:before="0" w:after="0"/>
        <w:rPr>
          <w:rFonts w:ascii="Corbel" w:hAnsi="Corbel"/>
        </w:rPr>
      </w:pPr>
      <w:r w:rsidRPr="6EFF67B6">
        <w:rPr>
          <w:rFonts w:ascii="Corbel" w:hAnsi="Corbel"/>
        </w:rPr>
        <w:lastRenderedPageBreak/>
        <w:t>3.</w:t>
      </w:r>
      <w:r w:rsidR="0085747A" w:rsidRPr="6EFF67B6">
        <w:rPr>
          <w:rFonts w:ascii="Corbel" w:hAnsi="Corbel"/>
        </w:rPr>
        <w:t xml:space="preserve"> </w:t>
      </w:r>
      <w:r w:rsidR="00A84C85" w:rsidRPr="6EFF67B6">
        <w:rPr>
          <w:rFonts w:ascii="Corbel" w:hAnsi="Corbel"/>
        </w:rPr>
        <w:t>cele, efekty uczenia się</w:t>
      </w:r>
      <w:r w:rsidR="0085747A" w:rsidRPr="6EFF67B6">
        <w:rPr>
          <w:rFonts w:ascii="Corbel" w:hAnsi="Corbel"/>
        </w:rPr>
        <w:t>, treści Programowe i stosowane metody Dydaktyczne</w:t>
      </w:r>
    </w:p>
    <w:p w14:paraId="6708ABD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B5F52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98BD2E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3236C" w:rsidRPr="009C54AE" w14:paraId="23ADF5BF" w14:textId="77777777" w:rsidTr="0023236C">
        <w:tc>
          <w:tcPr>
            <w:tcW w:w="845" w:type="dxa"/>
            <w:vAlign w:val="center"/>
          </w:tcPr>
          <w:p w14:paraId="7425F487" w14:textId="77777777" w:rsidR="0023236C" w:rsidRPr="009C54AE" w:rsidRDefault="0023236C" w:rsidP="0023236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F22C35F" w14:textId="77777777" w:rsidR="0023236C" w:rsidRPr="00C51DDA" w:rsidRDefault="0023236C" w:rsidP="0023236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DDA">
              <w:rPr>
                <w:rFonts w:ascii="Corbel" w:hAnsi="Corbel"/>
                <w:b w:val="0"/>
                <w:sz w:val="24"/>
                <w:szCs w:val="24"/>
              </w:rPr>
              <w:t>Celem zajęć jest zapoznanie studenta z problematyką udziału obywateli i ich zrzeszeń w publicznych procesach decyzyjnych.</w:t>
            </w:r>
          </w:p>
        </w:tc>
      </w:tr>
      <w:tr w:rsidR="0023236C" w:rsidRPr="009C54AE" w14:paraId="22D8AEF6" w14:textId="77777777" w:rsidTr="0023236C">
        <w:tc>
          <w:tcPr>
            <w:tcW w:w="845" w:type="dxa"/>
            <w:vAlign w:val="center"/>
          </w:tcPr>
          <w:p w14:paraId="63B958F5" w14:textId="77777777" w:rsidR="0023236C" w:rsidRPr="009C54AE" w:rsidRDefault="00F91796" w:rsidP="00F9179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8968E29" w14:textId="77777777" w:rsidR="0023236C" w:rsidRPr="00C51DDA" w:rsidRDefault="0023236C" w:rsidP="0023236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DDA">
              <w:rPr>
                <w:rFonts w:ascii="Corbel" w:hAnsi="Corbel"/>
                <w:b w:val="0"/>
                <w:sz w:val="24"/>
                <w:szCs w:val="24"/>
              </w:rPr>
              <w:t xml:space="preserve">Celem zajęć jest rozwinięcie wiedzy i umiejętności aktywnego uczestnictwa </w:t>
            </w:r>
            <w:r w:rsidRPr="00C51DDA">
              <w:rPr>
                <w:rFonts w:ascii="Corbel" w:hAnsi="Corbel"/>
                <w:b w:val="0"/>
                <w:sz w:val="24"/>
                <w:szCs w:val="24"/>
              </w:rPr>
              <w:br/>
              <w:t>w procesach zarządzania publicznego, w tym w skali lokalnej.</w:t>
            </w:r>
          </w:p>
        </w:tc>
      </w:tr>
      <w:tr w:rsidR="0023236C" w:rsidRPr="009C54AE" w14:paraId="21E4AA51" w14:textId="77777777" w:rsidTr="0023236C">
        <w:tc>
          <w:tcPr>
            <w:tcW w:w="845" w:type="dxa"/>
            <w:vAlign w:val="center"/>
          </w:tcPr>
          <w:p w14:paraId="6DBCD4B4" w14:textId="77777777" w:rsidR="0023236C" w:rsidRPr="009C54AE" w:rsidRDefault="00F91796" w:rsidP="0023236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0038E638" w14:textId="77777777" w:rsidR="0023236C" w:rsidRPr="00C51DDA" w:rsidRDefault="0023236C" w:rsidP="0023236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DDA">
              <w:rPr>
                <w:rFonts w:ascii="Corbel" w:hAnsi="Corbel"/>
                <w:b w:val="0"/>
                <w:sz w:val="24"/>
                <w:szCs w:val="24"/>
              </w:rPr>
              <w:t>Celem zajęć jest podniesienie kompetencji społecznych studentów jako aktywnych uczestników życia organizacji społecznych.</w:t>
            </w:r>
          </w:p>
        </w:tc>
      </w:tr>
    </w:tbl>
    <w:p w14:paraId="5C66B3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AF5A89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D513C0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8A6727" w14:paraId="0E82B4F3" w14:textId="77777777" w:rsidTr="6EFF67B6">
        <w:tc>
          <w:tcPr>
            <w:tcW w:w="1681" w:type="dxa"/>
            <w:vAlign w:val="center"/>
          </w:tcPr>
          <w:p w14:paraId="6079124A" w14:textId="77777777" w:rsidR="0085747A" w:rsidRPr="008A672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A672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A672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A672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FBF85D0" w14:textId="77777777" w:rsidR="0085747A" w:rsidRPr="008A672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A672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A672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17D49BE" w14:textId="77777777" w:rsidR="0085747A" w:rsidRPr="008A672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8A6727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8A672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8A672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8A6727" w14:paraId="2F586B53" w14:textId="77777777" w:rsidTr="6EFF67B6">
        <w:tc>
          <w:tcPr>
            <w:tcW w:w="1681" w:type="dxa"/>
          </w:tcPr>
          <w:p w14:paraId="47648739" w14:textId="77777777" w:rsidR="0085747A" w:rsidRPr="008A672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A672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6A47157" w14:textId="77777777" w:rsidR="0085747A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Wykazuje się szczegółową wiedzą na temat struktur, instytucji i zasad działania organów administracji publicznej (krajowych, międzynarodowych i unijnych) i podmiotów administrujących, ich genezy i ewolucji oraz wykonywanych przez nie zadań</w:t>
            </w:r>
          </w:p>
        </w:tc>
        <w:tc>
          <w:tcPr>
            <w:tcW w:w="1865" w:type="dxa"/>
          </w:tcPr>
          <w:p w14:paraId="1D9D1C6E" w14:textId="77777777" w:rsidR="0085747A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K_W02</w:t>
            </w:r>
          </w:p>
        </w:tc>
      </w:tr>
      <w:tr w:rsidR="0085747A" w:rsidRPr="008A6727" w14:paraId="77763F4E" w14:textId="77777777" w:rsidTr="6EFF67B6">
        <w:tc>
          <w:tcPr>
            <w:tcW w:w="1681" w:type="dxa"/>
          </w:tcPr>
          <w:p w14:paraId="6E1A0DF1" w14:textId="77777777" w:rsidR="0085747A" w:rsidRPr="008A672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895B8A1" w14:textId="77777777" w:rsidR="0085747A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Dysponuje pogłębioną wiedzą o relacjach między organami administracji publicznej oraz relacjach między nimi a jednostką i instytucjami społecznymi w odniesieniu do wybranych struktur i instytucji społecznych</w:t>
            </w:r>
          </w:p>
        </w:tc>
        <w:tc>
          <w:tcPr>
            <w:tcW w:w="1865" w:type="dxa"/>
          </w:tcPr>
          <w:p w14:paraId="22D8EFDA" w14:textId="77777777" w:rsidR="0085747A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K_W03</w:t>
            </w:r>
          </w:p>
        </w:tc>
      </w:tr>
      <w:tr w:rsidR="0085747A" w:rsidRPr="008A6727" w14:paraId="17A82D48" w14:textId="77777777" w:rsidTr="6EFF67B6">
        <w:tc>
          <w:tcPr>
            <w:tcW w:w="1681" w:type="dxa"/>
          </w:tcPr>
          <w:p w14:paraId="0E678D9F" w14:textId="77777777" w:rsidR="0085747A" w:rsidRPr="008A6727" w:rsidRDefault="0085747A" w:rsidP="005E0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E0AD3" w:rsidRPr="008A672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5B0D106" w14:textId="77777777" w:rsidR="0085747A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 rozszerzoną wiedzę o roli człowieka, jego cechach i aktywności w sferze administracji oraz jako twórcy kultury i podmiotu konstytuującego struktury społeczne i zasady ich funkcjonowania</w:t>
            </w:r>
          </w:p>
        </w:tc>
        <w:tc>
          <w:tcPr>
            <w:tcW w:w="1865" w:type="dxa"/>
          </w:tcPr>
          <w:p w14:paraId="5B4F98DD" w14:textId="77777777" w:rsidR="0085747A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K_W04</w:t>
            </w:r>
          </w:p>
        </w:tc>
      </w:tr>
      <w:tr w:rsidR="009E41F8" w:rsidRPr="008A6727" w14:paraId="342080CD" w14:textId="77777777" w:rsidTr="6EFF67B6">
        <w:tc>
          <w:tcPr>
            <w:tcW w:w="1681" w:type="dxa"/>
          </w:tcPr>
          <w:p w14:paraId="29DDD237" w14:textId="77777777" w:rsidR="009E41F8" w:rsidRPr="008A6727" w:rsidRDefault="005E0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DD63E27" w14:textId="77777777" w:rsidR="009E41F8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prawidłowo identyfikować i interpretować zjawiska prawne i inne zachodzące w administracji oraz ich wzajemne relacje z wykorzystaniem wiedzy w zakresie nauk administracyjnych</w:t>
            </w:r>
          </w:p>
        </w:tc>
        <w:tc>
          <w:tcPr>
            <w:tcW w:w="1865" w:type="dxa"/>
          </w:tcPr>
          <w:p w14:paraId="5F1B4485" w14:textId="77777777" w:rsidR="009E41F8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color w:val="00000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K_U01</w:t>
            </w:r>
          </w:p>
        </w:tc>
      </w:tr>
      <w:tr w:rsidR="009E41F8" w:rsidRPr="008A6727" w14:paraId="34C1EC3C" w14:textId="77777777" w:rsidTr="6EFF67B6">
        <w:tc>
          <w:tcPr>
            <w:tcW w:w="1681" w:type="dxa"/>
          </w:tcPr>
          <w:p w14:paraId="5DFA142F" w14:textId="77777777" w:rsidR="009E41F8" w:rsidRPr="008A6727" w:rsidRDefault="005E0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DE53580" w14:textId="77777777" w:rsidR="009E41F8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</w:t>
            </w:r>
          </w:p>
        </w:tc>
        <w:tc>
          <w:tcPr>
            <w:tcW w:w="1865" w:type="dxa"/>
          </w:tcPr>
          <w:p w14:paraId="3D4254F4" w14:textId="77777777" w:rsidR="009E41F8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color w:val="00000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K_U03</w:t>
            </w:r>
          </w:p>
        </w:tc>
      </w:tr>
      <w:tr w:rsidR="009E41F8" w:rsidRPr="008A6727" w14:paraId="07A2410D" w14:textId="77777777" w:rsidTr="6EFF67B6">
        <w:tc>
          <w:tcPr>
            <w:tcW w:w="1681" w:type="dxa"/>
          </w:tcPr>
          <w:p w14:paraId="0E907A3D" w14:textId="77777777" w:rsidR="009E41F8" w:rsidRPr="008A6727" w:rsidRDefault="005E0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57AE31BA" w14:textId="77777777" w:rsidR="009E41F8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</w:t>
            </w:r>
          </w:p>
        </w:tc>
        <w:tc>
          <w:tcPr>
            <w:tcW w:w="1865" w:type="dxa"/>
          </w:tcPr>
          <w:p w14:paraId="50B695EB" w14:textId="77777777" w:rsidR="009E41F8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color w:val="00000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K_U04</w:t>
            </w:r>
          </w:p>
        </w:tc>
      </w:tr>
      <w:tr w:rsidR="009E41F8" w:rsidRPr="008A6727" w14:paraId="301C79B8" w14:textId="77777777" w:rsidTr="6EFF67B6">
        <w:tc>
          <w:tcPr>
            <w:tcW w:w="1681" w:type="dxa"/>
          </w:tcPr>
          <w:p w14:paraId="76A639AE" w14:textId="77777777" w:rsidR="009E41F8" w:rsidRPr="008A6727" w:rsidRDefault="005E0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4" w:type="dxa"/>
          </w:tcPr>
          <w:p w14:paraId="61FFBD9F" w14:textId="77777777" w:rsidR="009E41F8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 umiejętność prowadzenia debaty, przygotowania prac pisemnych, prezentacji </w:t>
            </w:r>
            <w:proofErr w:type="gramStart"/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multimedialnych,</w:t>
            </w:r>
            <w:proofErr w:type="gramEnd"/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ustnych wystąpień w języku polskim w zakresie dziedzin i dyscyplin naukowych wykładanych w ramach kierunku Administracja dotyczących zagadnień szczegółowych, z wykorzystaniem poglądów doktryny, źródeł prawa oraz orzecznictwa sądowego i administracyjnego, a także danych statystycznych;</w:t>
            </w:r>
          </w:p>
        </w:tc>
        <w:tc>
          <w:tcPr>
            <w:tcW w:w="1865" w:type="dxa"/>
          </w:tcPr>
          <w:p w14:paraId="2B1A6EE1" w14:textId="77777777" w:rsidR="009E41F8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color w:val="00000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K_U07</w:t>
            </w:r>
          </w:p>
        </w:tc>
      </w:tr>
      <w:tr w:rsidR="009E41F8" w:rsidRPr="008A6727" w14:paraId="346FE743" w14:textId="77777777" w:rsidTr="6EFF67B6">
        <w:tc>
          <w:tcPr>
            <w:tcW w:w="1681" w:type="dxa"/>
          </w:tcPr>
          <w:p w14:paraId="4F76425D" w14:textId="77777777" w:rsidR="009E41F8" w:rsidRPr="008A6727" w:rsidRDefault="005E0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06DCBE4F" w14:textId="77777777" w:rsidR="009E41F8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Jest gotowy samodzielnie i krytycznie uzupełniać wiedzę, w tym również na gruncie interdyscyplinarnym.</w:t>
            </w:r>
          </w:p>
        </w:tc>
        <w:tc>
          <w:tcPr>
            <w:tcW w:w="1865" w:type="dxa"/>
          </w:tcPr>
          <w:p w14:paraId="5D7D8BFA" w14:textId="77777777" w:rsidR="009E41F8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color w:val="00000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K_K01</w:t>
            </w:r>
          </w:p>
        </w:tc>
      </w:tr>
      <w:tr w:rsidR="009E41F8" w:rsidRPr="008A6727" w14:paraId="35B2D7FB" w14:textId="77777777" w:rsidTr="6EFF67B6">
        <w:tc>
          <w:tcPr>
            <w:tcW w:w="1681" w:type="dxa"/>
          </w:tcPr>
          <w:p w14:paraId="4407CF54" w14:textId="77777777" w:rsidR="009E41F8" w:rsidRPr="008A6727" w:rsidRDefault="005E0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7AA9A91F" w14:textId="77777777" w:rsidR="009E41F8" w:rsidRPr="008A6727" w:rsidRDefault="005E0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Uczestniczy w przygotowaniu projektów, z uwzględnieniem wiedzy i umiejętności zdobytych w trakcie studiów oraz jest gotowy działać na rzecz społeczeństwa, w tym w instytucjach publicznych i niepublicznych</w:t>
            </w:r>
          </w:p>
        </w:tc>
        <w:tc>
          <w:tcPr>
            <w:tcW w:w="1865" w:type="dxa"/>
          </w:tcPr>
          <w:p w14:paraId="59CA01C5" w14:textId="77777777" w:rsidR="009E41F8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color w:val="00000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K_K03</w:t>
            </w:r>
          </w:p>
        </w:tc>
      </w:tr>
      <w:tr w:rsidR="009E41F8" w:rsidRPr="008A6727" w14:paraId="69438F64" w14:textId="77777777" w:rsidTr="6EFF67B6">
        <w:tc>
          <w:tcPr>
            <w:tcW w:w="1681" w:type="dxa"/>
          </w:tcPr>
          <w:p w14:paraId="291483DD" w14:textId="77777777" w:rsidR="009E41F8" w:rsidRPr="008A6727" w:rsidRDefault="005E0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13137A4C" w14:textId="77777777" w:rsidR="009E41F8" w:rsidRPr="008A6727" w:rsidRDefault="005E0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świadomość doniosłości zachowania się w sposób profesjonalny i etyczny, identyfikuje i rozwiązuje dylematy moralne związane ze stosowaniem prawa</w:t>
            </w:r>
          </w:p>
        </w:tc>
        <w:tc>
          <w:tcPr>
            <w:tcW w:w="1865" w:type="dxa"/>
          </w:tcPr>
          <w:p w14:paraId="6D47743F" w14:textId="77777777" w:rsidR="009E41F8" w:rsidRPr="008A6727" w:rsidRDefault="009E41F8" w:rsidP="009C54AE">
            <w:pPr>
              <w:pStyle w:val="Punktygwne"/>
              <w:spacing w:before="0" w:after="0"/>
              <w:rPr>
                <w:rFonts w:ascii="Corbel" w:hAnsi="Corbel"/>
                <w:color w:val="00000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K_K06</w:t>
            </w:r>
          </w:p>
        </w:tc>
      </w:tr>
    </w:tbl>
    <w:p w14:paraId="0B52658D" w14:textId="6691C7ED" w:rsidR="6EFF67B6" w:rsidRDefault="6EFF67B6" w:rsidP="6EFF67B6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5FE0EEE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33B071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87C36" w:rsidRPr="009C54AE" w14:paraId="72C4C025" w14:textId="77777777" w:rsidTr="000A3C9E">
        <w:tc>
          <w:tcPr>
            <w:tcW w:w="9520" w:type="dxa"/>
          </w:tcPr>
          <w:p w14:paraId="020AC8C4" w14:textId="77777777" w:rsidR="00387C36" w:rsidRPr="009C54AE" w:rsidRDefault="00387C36" w:rsidP="000A3C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87C36" w:rsidRPr="009C54AE" w14:paraId="5003DE83" w14:textId="77777777" w:rsidTr="000A3C9E">
        <w:tc>
          <w:tcPr>
            <w:tcW w:w="9520" w:type="dxa"/>
          </w:tcPr>
          <w:p w14:paraId="010C4D73" w14:textId="77777777" w:rsidR="00387C36" w:rsidRPr="00784E84" w:rsidRDefault="00387C36" w:rsidP="000A3C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Ustrojowa zasada społeczeństwa obywatelskiego. </w:t>
            </w:r>
          </w:p>
        </w:tc>
      </w:tr>
      <w:tr w:rsidR="00387C36" w:rsidRPr="009C54AE" w14:paraId="191B2A97" w14:textId="77777777" w:rsidTr="000A3C9E">
        <w:tc>
          <w:tcPr>
            <w:tcW w:w="9520" w:type="dxa"/>
          </w:tcPr>
          <w:p w14:paraId="3F7C2819" w14:textId="77777777" w:rsidR="00387C36" w:rsidRPr="00784E84" w:rsidRDefault="00387C36" w:rsidP="000A3C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4E84">
              <w:rPr>
                <w:rFonts w:ascii="Corbel" w:hAnsi="Corbel"/>
                <w:sz w:val="24"/>
                <w:szCs w:val="24"/>
              </w:rPr>
              <w:t>Pojęcie partycypacji politycznej, publicznej i społecznej oraz ich determinanty (ideologiczne, polityczne, ustrojowe).</w:t>
            </w:r>
          </w:p>
        </w:tc>
      </w:tr>
      <w:tr w:rsidR="00387C36" w:rsidRPr="009C54AE" w14:paraId="50FEFE11" w14:textId="77777777" w:rsidTr="000A3C9E">
        <w:tc>
          <w:tcPr>
            <w:tcW w:w="9520" w:type="dxa"/>
          </w:tcPr>
          <w:p w14:paraId="423D9EB9" w14:textId="77777777" w:rsidR="00387C36" w:rsidRPr="00784E84" w:rsidRDefault="00387C36" w:rsidP="000A3C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4E84">
              <w:rPr>
                <w:rFonts w:ascii="Corbel" w:hAnsi="Corbel"/>
                <w:sz w:val="24"/>
                <w:szCs w:val="24"/>
              </w:rPr>
              <w:t>Akty prawa międzynarodowego a partycypacja.</w:t>
            </w:r>
          </w:p>
        </w:tc>
      </w:tr>
      <w:tr w:rsidR="00387C36" w:rsidRPr="009C54AE" w14:paraId="1445A9F9" w14:textId="77777777" w:rsidTr="000A3C9E">
        <w:tc>
          <w:tcPr>
            <w:tcW w:w="9520" w:type="dxa"/>
          </w:tcPr>
          <w:p w14:paraId="6165AA5D" w14:textId="77777777" w:rsidR="00387C36" w:rsidRPr="00784E84" w:rsidRDefault="00387C36" w:rsidP="000A3C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4E84">
              <w:rPr>
                <w:rFonts w:ascii="Corbel" w:hAnsi="Corbel"/>
                <w:sz w:val="24"/>
                <w:szCs w:val="24"/>
              </w:rPr>
              <w:t>Instrumenty prawne partycypacji społecznej w Polsce.</w:t>
            </w:r>
          </w:p>
        </w:tc>
      </w:tr>
      <w:tr w:rsidR="00387C36" w:rsidRPr="009C54AE" w14:paraId="5A49D337" w14:textId="77777777" w:rsidTr="000A3C9E">
        <w:tc>
          <w:tcPr>
            <w:tcW w:w="9520" w:type="dxa"/>
          </w:tcPr>
          <w:p w14:paraId="4F96766B" w14:textId="77777777" w:rsidR="00387C36" w:rsidRPr="00784E84" w:rsidRDefault="00387C36" w:rsidP="000A3C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4E84">
              <w:rPr>
                <w:rFonts w:ascii="Corbel" w:hAnsi="Corbel"/>
                <w:sz w:val="24"/>
                <w:szCs w:val="24"/>
              </w:rPr>
              <w:t xml:space="preserve">Procesy decyzyjne w administracji publicznej. Partycypacja </w:t>
            </w:r>
            <w:r w:rsidRPr="00784E84">
              <w:rPr>
                <w:rFonts w:ascii="Corbel" w:hAnsi="Corbel"/>
                <w:sz w:val="24"/>
                <w:szCs w:val="24"/>
              </w:rPr>
              <w:br/>
              <w:t>w decydowaniu. Podstawowe techniki partycypacyjne w procesach decyzyjnych organów administracji publicznej.</w:t>
            </w:r>
          </w:p>
        </w:tc>
      </w:tr>
      <w:tr w:rsidR="00387C36" w:rsidRPr="009C54AE" w14:paraId="68BD64C4" w14:textId="77777777" w:rsidTr="000A3C9E">
        <w:tc>
          <w:tcPr>
            <w:tcW w:w="9520" w:type="dxa"/>
          </w:tcPr>
          <w:p w14:paraId="5D38D7D8" w14:textId="77777777" w:rsidR="00387C36" w:rsidRPr="00784E84" w:rsidRDefault="00387C36" w:rsidP="000A3C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4E84">
              <w:rPr>
                <w:rFonts w:ascii="Corbel" w:hAnsi="Corbel"/>
                <w:sz w:val="24"/>
                <w:szCs w:val="24"/>
              </w:rPr>
              <w:t xml:space="preserve">Organizacje pozarządowe jako podmioty partycypacji społecznej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87C36" w:rsidRPr="009C54AE" w14:paraId="6A03A96C" w14:textId="77777777" w:rsidTr="000A3C9E">
        <w:tc>
          <w:tcPr>
            <w:tcW w:w="9520" w:type="dxa"/>
          </w:tcPr>
          <w:p w14:paraId="44CF913D" w14:textId="77777777" w:rsidR="00387C36" w:rsidRPr="00784E84" w:rsidRDefault="00387C36" w:rsidP="000A3C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4E84">
              <w:rPr>
                <w:rFonts w:ascii="Corbel" w:hAnsi="Corbel"/>
                <w:sz w:val="24"/>
                <w:szCs w:val="24"/>
              </w:rPr>
              <w:t>Udział mieszkańców w zarządzaniu społecznością lokalną w Europie i Polsce– podstawy prawne i formy udziału.</w:t>
            </w:r>
          </w:p>
        </w:tc>
      </w:tr>
    </w:tbl>
    <w:p w14:paraId="1A8CB78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DE89CF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DB1B3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3B07C4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7C8C560" w14:textId="77777777" w:rsidTr="6EFF67B6">
        <w:tc>
          <w:tcPr>
            <w:tcW w:w="9520" w:type="dxa"/>
          </w:tcPr>
          <w:p w14:paraId="649D761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A153BB2" w14:textId="77777777" w:rsidTr="6EFF67B6">
        <w:tc>
          <w:tcPr>
            <w:tcW w:w="9520" w:type="dxa"/>
          </w:tcPr>
          <w:p w14:paraId="3C48A601" w14:textId="41EF1B62" w:rsidR="0085747A" w:rsidRPr="009C54AE" w:rsidRDefault="354EC6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EFF67B6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B9FF2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272CB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EFF67B6">
        <w:rPr>
          <w:rFonts w:ascii="Corbel" w:hAnsi="Corbel"/>
          <w:smallCaps w:val="0"/>
        </w:rPr>
        <w:t>3.4 Metody dydaktyczne</w:t>
      </w:r>
      <w:r w:rsidRPr="6EFF67B6">
        <w:rPr>
          <w:rFonts w:ascii="Corbel" w:hAnsi="Corbel"/>
          <w:b w:val="0"/>
          <w:smallCaps w:val="0"/>
        </w:rPr>
        <w:t xml:space="preserve"> </w:t>
      </w:r>
    </w:p>
    <w:p w14:paraId="5479F0E9" w14:textId="75B5D81A" w:rsidR="6EFF67B6" w:rsidRDefault="6EFF67B6" w:rsidP="6EFF67B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14:paraId="23EB0089" w14:textId="77777777" w:rsidR="00E960BB" w:rsidRPr="00434495" w:rsidRDefault="00153C41" w:rsidP="00434495">
      <w:pPr>
        <w:pStyle w:val="Punktygwne"/>
        <w:spacing w:before="0" w:after="0"/>
        <w:jc w:val="both"/>
        <w:rPr>
          <w:rFonts w:ascii="Corbel" w:hAnsi="Corbel"/>
          <w:smallCaps w:val="0"/>
          <w:sz w:val="22"/>
        </w:rPr>
      </w:pPr>
      <w:r w:rsidRPr="00434495">
        <w:rPr>
          <w:rFonts w:ascii="Corbel" w:hAnsi="Corbel"/>
          <w:b w:val="0"/>
          <w:smallCaps w:val="0"/>
          <w:sz w:val="22"/>
        </w:rPr>
        <w:t>W</w:t>
      </w:r>
      <w:r w:rsidR="0085747A" w:rsidRPr="00434495">
        <w:rPr>
          <w:rFonts w:ascii="Corbel" w:hAnsi="Corbel"/>
          <w:b w:val="0"/>
          <w:smallCaps w:val="0"/>
          <w:sz w:val="22"/>
        </w:rPr>
        <w:t>ykład</w:t>
      </w:r>
      <w:r w:rsidRPr="00434495">
        <w:rPr>
          <w:rFonts w:ascii="Corbel" w:hAnsi="Corbel"/>
          <w:b w:val="0"/>
          <w:smallCaps w:val="0"/>
          <w:sz w:val="22"/>
        </w:rPr>
        <w:t xml:space="preserve">: </w:t>
      </w:r>
      <w:r w:rsidR="00434495" w:rsidRPr="00434495">
        <w:rPr>
          <w:rFonts w:ascii="Corbel" w:hAnsi="Corbel"/>
          <w:b w:val="0"/>
          <w:smallCaps w:val="0"/>
          <w:sz w:val="22"/>
        </w:rPr>
        <w:t xml:space="preserve">wykład informacyjny, </w:t>
      </w:r>
      <w:r w:rsidRPr="00434495">
        <w:rPr>
          <w:rFonts w:ascii="Corbel" w:hAnsi="Corbel"/>
          <w:b w:val="0"/>
          <w:smallCaps w:val="0"/>
          <w:sz w:val="22"/>
        </w:rPr>
        <w:t>wykład</w:t>
      </w:r>
      <w:r w:rsidR="0085747A" w:rsidRPr="00434495">
        <w:rPr>
          <w:rFonts w:ascii="Corbel" w:hAnsi="Corbel"/>
          <w:b w:val="0"/>
          <w:smallCaps w:val="0"/>
          <w:sz w:val="22"/>
        </w:rPr>
        <w:t xml:space="preserve"> problemowy</w:t>
      </w:r>
      <w:r w:rsidR="00923D7D" w:rsidRPr="00434495">
        <w:rPr>
          <w:rFonts w:ascii="Corbel" w:hAnsi="Corbel"/>
          <w:b w:val="0"/>
          <w:smallCaps w:val="0"/>
          <w:sz w:val="22"/>
        </w:rPr>
        <w:t xml:space="preserve">, </w:t>
      </w:r>
      <w:r w:rsidR="0085747A" w:rsidRPr="00434495">
        <w:rPr>
          <w:rFonts w:ascii="Corbel" w:hAnsi="Corbel"/>
          <w:b w:val="0"/>
          <w:smallCaps w:val="0"/>
          <w:sz w:val="22"/>
        </w:rPr>
        <w:t>wykład z prezentacją multimedialną</w:t>
      </w:r>
      <w:r w:rsidR="00434495">
        <w:rPr>
          <w:rFonts w:ascii="Corbel" w:hAnsi="Corbel"/>
          <w:b w:val="0"/>
          <w:smallCaps w:val="0"/>
          <w:sz w:val="22"/>
        </w:rPr>
        <w:t>.</w:t>
      </w:r>
    </w:p>
    <w:p w14:paraId="0980470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F1B8FE" w14:textId="608E2324" w:rsidR="6EFF67B6" w:rsidRDefault="6EFF67B6">
      <w:r>
        <w:br w:type="page"/>
      </w:r>
    </w:p>
    <w:p w14:paraId="1930FD4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770852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B1CBA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DF1B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18C9121" w14:textId="77777777" w:rsidTr="00434495">
        <w:tc>
          <w:tcPr>
            <w:tcW w:w="1962" w:type="dxa"/>
            <w:vAlign w:val="center"/>
          </w:tcPr>
          <w:p w14:paraId="7F1E1AA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0F0F0A7" w14:textId="77777777" w:rsidR="0085747A" w:rsidRPr="009C54AE" w:rsidRDefault="00F974DA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64CFFDF" w14:textId="77777777" w:rsidR="0085747A" w:rsidRPr="009C54AE" w:rsidRDefault="009F4610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300F99D" w14:textId="69AF2BD2" w:rsidR="00923D7D" w:rsidRPr="009C54AE" w:rsidRDefault="0085747A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5774A937" w14:textId="77777777" w:rsidR="0085747A" w:rsidRPr="009C54AE" w:rsidRDefault="0085747A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649BF56" w14:textId="77777777" w:rsidTr="00434495">
        <w:tc>
          <w:tcPr>
            <w:tcW w:w="1962" w:type="dxa"/>
          </w:tcPr>
          <w:p w14:paraId="78A869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6FF4286C" w14:textId="77777777" w:rsidR="0085747A" w:rsidRPr="00434495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4BF9F2A" w14:textId="77777777" w:rsidR="0085747A" w:rsidRPr="009C54AE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434495" w:rsidRPr="009C54AE" w14:paraId="10E33161" w14:textId="77777777" w:rsidTr="00434495">
        <w:tc>
          <w:tcPr>
            <w:tcW w:w="1962" w:type="dxa"/>
          </w:tcPr>
          <w:p w14:paraId="163E1F1C" w14:textId="77777777" w:rsidR="00434495" w:rsidRPr="009C54AE" w:rsidRDefault="00434495" w:rsidP="004344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83C38FB" w14:textId="77777777" w:rsidR="00434495" w:rsidRPr="00434495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6962DDC8" w14:textId="77777777" w:rsidR="00434495" w:rsidRPr="009C54AE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434495" w:rsidRPr="009C54AE" w14:paraId="70A661FF" w14:textId="77777777" w:rsidTr="00434495">
        <w:tc>
          <w:tcPr>
            <w:tcW w:w="1962" w:type="dxa"/>
          </w:tcPr>
          <w:p w14:paraId="76EA030B" w14:textId="77777777" w:rsidR="00434495" w:rsidRPr="009C54AE" w:rsidRDefault="00434495" w:rsidP="004344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A83AEAA" w14:textId="77777777" w:rsidR="00434495" w:rsidRPr="00434495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78D0785C" w14:textId="77777777" w:rsidR="00434495" w:rsidRPr="009C54AE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434495" w:rsidRPr="009C54AE" w14:paraId="1CDC0110" w14:textId="77777777" w:rsidTr="00434495">
        <w:tc>
          <w:tcPr>
            <w:tcW w:w="1962" w:type="dxa"/>
          </w:tcPr>
          <w:p w14:paraId="3A0A6827" w14:textId="77777777" w:rsidR="00434495" w:rsidRPr="009C54AE" w:rsidRDefault="00434495" w:rsidP="004344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C4A6507" w14:textId="77777777" w:rsidR="00434495" w:rsidRPr="00434495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D12949D" w14:textId="77777777" w:rsidR="00434495" w:rsidRPr="009C54AE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434495" w:rsidRPr="009C54AE" w14:paraId="6E926731" w14:textId="77777777" w:rsidTr="00434495">
        <w:tc>
          <w:tcPr>
            <w:tcW w:w="1962" w:type="dxa"/>
          </w:tcPr>
          <w:p w14:paraId="3F2174DD" w14:textId="77777777" w:rsidR="00434495" w:rsidRPr="009C54AE" w:rsidRDefault="00434495" w:rsidP="004344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018D2904" w14:textId="77777777" w:rsidR="00434495" w:rsidRPr="00434495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1F6B330E" w14:textId="77777777" w:rsidR="00434495" w:rsidRPr="009C54AE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434495" w:rsidRPr="009C54AE" w14:paraId="396B3982" w14:textId="77777777" w:rsidTr="00434495">
        <w:tc>
          <w:tcPr>
            <w:tcW w:w="1962" w:type="dxa"/>
          </w:tcPr>
          <w:p w14:paraId="018DB69B" w14:textId="77777777" w:rsidR="00434495" w:rsidRPr="009C54AE" w:rsidRDefault="00434495" w:rsidP="004344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4A3147A" w14:textId="77777777" w:rsidR="00434495" w:rsidRPr="00434495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6F5560B0" w14:textId="77777777" w:rsidR="00434495" w:rsidRPr="009C54AE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434495" w:rsidRPr="009C54AE" w14:paraId="188A2C3D" w14:textId="77777777" w:rsidTr="00434495">
        <w:tc>
          <w:tcPr>
            <w:tcW w:w="1962" w:type="dxa"/>
          </w:tcPr>
          <w:p w14:paraId="618A124E" w14:textId="77777777" w:rsidR="00434495" w:rsidRPr="009C54AE" w:rsidRDefault="00434495" w:rsidP="004344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08ED31A0" w14:textId="77777777" w:rsidR="00434495" w:rsidRPr="00434495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E958133" w14:textId="77777777" w:rsidR="00434495" w:rsidRPr="009C54AE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434495" w:rsidRPr="009C54AE" w14:paraId="759A8D57" w14:textId="77777777" w:rsidTr="00434495">
        <w:tc>
          <w:tcPr>
            <w:tcW w:w="1962" w:type="dxa"/>
          </w:tcPr>
          <w:p w14:paraId="07CFE82C" w14:textId="77777777" w:rsidR="00434495" w:rsidRPr="009C54AE" w:rsidRDefault="00434495" w:rsidP="004344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4E0A8273" w14:textId="77777777" w:rsidR="00434495" w:rsidRPr="00434495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43B64E6" w14:textId="77777777" w:rsidR="00434495" w:rsidRPr="009C54AE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434495" w:rsidRPr="009C54AE" w14:paraId="51D95599" w14:textId="77777777" w:rsidTr="00434495">
        <w:tc>
          <w:tcPr>
            <w:tcW w:w="1962" w:type="dxa"/>
          </w:tcPr>
          <w:p w14:paraId="452D2EE0" w14:textId="77777777" w:rsidR="00434495" w:rsidRPr="009C54AE" w:rsidRDefault="00434495" w:rsidP="004344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716C3358" w14:textId="77777777" w:rsidR="00434495" w:rsidRPr="00434495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EFAAD5B" w14:textId="77777777" w:rsidR="00434495" w:rsidRPr="009C54AE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434495" w:rsidRPr="009C54AE" w14:paraId="098F9C00" w14:textId="77777777" w:rsidTr="00434495">
        <w:tc>
          <w:tcPr>
            <w:tcW w:w="1962" w:type="dxa"/>
          </w:tcPr>
          <w:p w14:paraId="19B5AABF" w14:textId="77777777" w:rsidR="00434495" w:rsidRPr="009C54AE" w:rsidRDefault="00434495" w:rsidP="004344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696424E5" w14:textId="77777777" w:rsidR="00434495" w:rsidRPr="00434495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41E85848" w14:textId="77777777" w:rsidR="00434495" w:rsidRPr="009C54AE" w:rsidRDefault="00434495" w:rsidP="008A6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14:paraId="6560574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024B1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F077F9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A5BAA66" w14:textId="77777777" w:rsidTr="00923D7D">
        <w:tc>
          <w:tcPr>
            <w:tcW w:w="9670" w:type="dxa"/>
          </w:tcPr>
          <w:p w14:paraId="1DB642E2" w14:textId="77777777" w:rsidR="0085747A" w:rsidRDefault="00F917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zajęciach oraz złożenie końcowego egzaminu z oceną pozytywną.</w:t>
            </w:r>
          </w:p>
          <w:p w14:paraId="7430A413" w14:textId="77777777" w:rsidR="00923D7D" w:rsidRPr="009C54AE" w:rsidRDefault="00F917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 oceniania kształtują się w następujący sposób: osiągnięcie przez studenta założonych efektów uczenia się poniżej 50% - ocena niedostateczna, w granicach 50-60%- dostateczny, 61-70% - dostateczny plus, 71-80 % - dobry, 81-90%-dobry plus, powyżej 90% - ocena bardzo dobry.</w:t>
            </w:r>
          </w:p>
          <w:p w14:paraId="0913742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9A4E7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58521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51A3A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289B48D" w14:textId="77777777" w:rsidTr="6EFF67B6">
        <w:tc>
          <w:tcPr>
            <w:tcW w:w="4962" w:type="dxa"/>
            <w:vAlign w:val="center"/>
          </w:tcPr>
          <w:p w14:paraId="27FF339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46A715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3EA3DF8" w14:textId="77777777" w:rsidTr="6EFF67B6">
        <w:tc>
          <w:tcPr>
            <w:tcW w:w="4962" w:type="dxa"/>
          </w:tcPr>
          <w:p w14:paraId="77E03852" w14:textId="07DD277F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EFF67B6">
              <w:rPr>
                <w:rFonts w:ascii="Corbel" w:hAnsi="Corbel"/>
                <w:sz w:val="24"/>
                <w:szCs w:val="24"/>
              </w:rPr>
              <w:t>G</w:t>
            </w:r>
            <w:r w:rsidR="0085747A" w:rsidRPr="6EFF67B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2D332EAE" w:rsidRPr="6EFF67B6">
              <w:rPr>
                <w:rFonts w:ascii="Corbel" w:hAnsi="Corbel"/>
                <w:sz w:val="24"/>
                <w:szCs w:val="24"/>
              </w:rPr>
              <w:t>z </w:t>
            </w:r>
            <w:r w:rsidR="052D52A6" w:rsidRPr="6EFF67B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EFF67B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FDD9D58" w14:textId="77777777" w:rsidR="0085747A" w:rsidRPr="009C54AE" w:rsidRDefault="00F917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695972E" w14:textId="77777777" w:rsidTr="6EFF67B6">
        <w:tc>
          <w:tcPr>
            <w:tcW w:w="4962" w:type="dxa"/>
          </w:tcPr>
          <w:p w14:paraId="6C58167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A62454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7093079" w14:textId="77777777" w:rsidR="00C61DC5" w:rsidRPr="009C54AE" w:rsidRDefault="00F917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2901F4C" w14:textId="77777777" w:rsidTr="6EFF67B6">
        <w:tc>
          <w:tcPr>
            <w:tcW w:w="4962" w:type="dxa"/>
          </w:tcPr>
          <w:p w14:paraId="23D5980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4370A7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E99EFC4" w14:textId="77777777" w:rsidR="00C61DC5" w:rsidRPr="009C54AE" w:rsidRDefault="00F917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3D139414" w14:textId="77777777" w:rsidTr="6EFF67B6">
        <w:tc>
          <w:tcPr>
            <w:tcW w:w="4962" w:type="dxa"/>
          </w:tcPr>
          <w:p w14:paraId="7E0D926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B76E69" w14:textId="77777777" w:rsidR="0085747A" w:rsidRPr="009C54AE" w:rsidRDefault="00F917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1D1AD6B" w14:textId="77777777" w:rsidTr="6EFF67B6">
        <w:tc>
          <w:tcPr>
            <w:tcW w:w="4962" w:type="dxa"/>
          </w:tcPr>
          <w:p w14:paraId="3324864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B3F2DED" w14:textId="77777777" w:rsidR="0085747A" w:rsidRPr="009C54AE" w:rsidRDefault="00F917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3F6D74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FADD73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A5F44C" w14:textId="5B34CAF5" w:rsidR="6EFF67B6" w:rsidRDefault="6EFF67B6">
      <w:r>
        <w:br w:type="page"/>
      </w:r>
    </w:p>
    <w:p w14:paraId="7B25848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95A60D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4642FF4" w14:textId="77777777" w:rsidTr="6EFF67B6">
        <w:trPr>
          <w:trHeight w:val="397"/>
        </w:trPr>
        <w:tc>
          <w:tcPr>
            <w:tcW w:w="3544" w:type="dxa"/>
          </w:tcPr>
          <w:p w14:paraId="4B4240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79EDBD4" w14:textId="44572189" w:rsidR="0085747A" w:rsidRPr="009C54AE" w:rsidRDefault="4C5056B9" w:rsidP="6EFF67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EFF67B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BCEFE90" w14:textId="77777777" w:rsidTr="6EFF67B6">
        <w:trPr>
          <w:trHeight w:val="397"/>
        </w:trPr>
        <w:tc>
          <w:tcPr>
            <w:tcW w:w="3544" w:type="dxa"/>
          </w:tcPr>
          <w:p w14:paraId="0290789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B6FD1C2" w14:textId="5872F59F" w:rsidR="0085747A" w:rsidRPr="009C54AE" w:rsidRDefault="003CA6A1" w:rsidP="6EFF67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EFF67B6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F0880E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1D3BD7" w14:textId="77777777" w:rsidR="008A6727" w:rsidRDefault="008A672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45E64D" w14:textId="10313079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8A0DD4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A6727" w:rsidRPr="00D75AA4" w14:paraId="0F008427" w14:textId="77777777" w:rsidTr="005F6931">
        <w:trPr>
          <w:trHeight w:val="397"/>
        </w:trPr>
        <w:tc>
          <w:tcPr>
            <w:tcW w:w="7513" w:type="dxa"/>
          </w:tcPr>
          <w:p w14:paraId="5B4A3F84" w14:textId="77777777" w:rsidR="008A6727" w:rsidRPr="00D75AA4" w:rsidRDefault="008A6727" w:rsidP="005F6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738E88" w14:textId="77777777" w:rsidR="008A6727" w:rsidRPr="00D75AA4" w:rsidRDefault="008A6727" w:rsidP="005F693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Olech A. (red.)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publiczna. O uczestnictwie obywateli w życiu wspólnoty lokalnej</w:t>
            </w:r>
            <w:r w:rsidRPr="00D75AA4">
              <w:rPr>
                <w:rFonts w:ascii="Corbel" w:hAnsi="Corbel"/>
                <w:sz w:val="24"/>
                <w:szCs w:val="24"/>
              </w:rPr>
              <w:t>, Warszawa 2011,</w:t>
            </w:r>
          </w:p>
          <w:p w14:paraId="4E2FE09B" w14:textId="77777777" w:rsidR="008A6727" w:rsidRPr="00D75AA4" w:rsidRDefault="008A6727" w:rsidP="005F693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K. Ostaszewski,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społeczna w procesie podejmowania rozstrzygnięć w administracji publicznej</w:t>
            </w:r>
            <w:r w:rsidRPr="00D75AA4">
              <w:rPr>
                <w:rFonts w:ascii="Corbel" w:hAnsi="Corbel"/>
                <w:sz w:val="24"/>
                <w:szCs w:val="24"/>
              </w:rPr>
              <w:t>, Lublin 2013,</w:t>
            </w:r>
          </w:p>
          <w:p w14:paraId="1DC8750D" w14:textId="77777777" w:rsidR="008A6727" w:rsidRPr="00D75AA4" w:rsidRDefault="008A6727" w:rsidP="005F693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A. Przybylska, A. </w:t>
            </w:r>
            <w:proofErr w:type="spellStart"/>
            <w:r w:rsidRPr="00D75AA4">
              <w:rPr>
                <w:rFonts w:ascii="Corbel" w:hAnsi="Corbel"/>
                <w:sz w:val="24"/>
                <w:szCs w:val="24"/>
              </w:rPr>
              <w:t>Giża</w:t>
            </w:r>
            <w:proofErr w:type="spellEnd"/>
            <w:r w:rsidRPr="00D75AA4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obywatelska. Od teorii do praktyki społecznej</w:t>
            </w:r>
            <w:r w:rsidRPr="00D75AA4">
              <w:rPr>
                <w:rFonts w:ascii="Corbel" w:hAnsi="Corbel"/>
                <w:sz w:val="24"/>
                <w:szCs w:val="24"/>
              </w:rPr>
              <w:t>, Warszawa 2014,</w:t>
            </w:r>
          </w:p>
          <w:p w14:paraId="2E3F25ED" w14:textId="77777777" w:rsidR="008A6727" w:rsidRPr="00D75AA4" w:rsidRDefault="008A6727" w:rsidP="005F693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M. </w:t>
            </w:r>
            <w:proofErr w:type="spellStart"/>
            <w:r w:rsidRPr="00D75AA4">
              <w:rPr>
                <w:rFonts w:ascii="Corbel" w:hAnsi="Corbel"/>
                <w:sz w:val="24"/>
                <w:szCs w:val="24"/>
              </w:rPr>
              <w:t>Gurdek</w:t>
            </w:r>
            <w:proofErr w:type="spellEnd"/>
            <w:r w:rsidRPr="00D75AA4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społeczna we współczesnym samorządzie terytorialnym</w:t>
            </w:r>
            <w:r w:rsidRPr="00D75AA4">
              <w:rPr>
                <w:rFonts w:ascii="Corbel" w:hAnsi="Corbel"/>
                <w:sz w:val="24"/>
                <w:szCs w:val="24"/>
              </w:rPr>
              <w:t>, Sosnowiec 2016.</w:t>
            </w:r>
          </w:p>
          <w:p w14:paraId="479EC366" w14:textId="77777777" w:rsidR="008A6727" w:rsidRPr="00D75AA4" w:rsidRDefault="008A6727" w:rsidP="005F693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M. Augustyniak,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społeczna w samorządzie terytorialnym</w:t>
            </w:r>
            <w:r w:rsidRPr="00D75AA4">
              <w:rPr>
                <w:rFonts w:ascii="Corbel" w:hAnsi="Corbel"/>
                <w:sz w:val="24"/>
                <w:szCs w:val="24"/>
              </w:rPr>
              <w:t>, Wolters Kluwer 2016,</w:t>
            </w:r>
          </w:p>
          <w:p w14:paraId="30BAF2C7" w14:textId="77777777" w:rsidR="008A6727" w:rsidRPr="00D75AA4" w:rsidRDefault="008A6727" w:rsidP="005F6931">
            <w:pPr>
              <w:pStyle w:val="Bezodstpw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M. Kusiak-Winter,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 xml:space="preserve">Partycypacja społeczna w prawie </w:t>
            </w:r>
            <w:proofErr w:type="spellStart"/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administracyjnym-wybrane</w:t>
            </w:r>
            <w:proofErr w:type="spellEnd"/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 xml:space="preserve"> zagadnienia na tle </w:t>
            </w:r>
            <w:proofErr w:type="spellStart"/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ustawodastwa</w:t>
            </w:r>
            <w:proofErr w:type="spellEnd"/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 xml:space="preserve"> niemieckiego</w:t>
            </w:r>
            <w:r w:rsidRPr="00D75AA4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75AA4">
              <w:rPr>
                <w:rFonts w:ascii="Corbel" w:hAnsi="Corbel"/>
                <w:sz w:val="24"/>
                <w:szCs w:val="24"/>
              </w:rPr>
              <w:t>Wrocław 2016</w:t>
            </w:r>
          </w:p>
        </w:tc>
      </w:tr>
      <w:tr w:rsidR="008A6727" w:rsidRPr="00D75AA4" w14:paraId="679EDEB9" w14:textId="77777777" w:rsidTr="005F6931">
        <w:trPr>
          <w:trHeight w:val="397"/>
        </w:trPr>
        <w:tc>
          <w:tcPr>
            <w:tcW w:w="7513" w:type="dxa"/>
          </w:tcPr>
          <w:p w14:paraId="21DA8710" w14:textId="77777777" w:rsidR="008A6727" w:rsidRPr="00D75AA4" w:rsidRDefault="008A6727" w:rsidP="005F6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77C41CF" w14:textId="77777777" w:rsidR="008A6727" w:rsidRPr="00D75AA4" w:rsidRDefault="008A6727" w:rsidP="005F693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L. </w:t>
            </w:r>
            <w:proofErr w:type="spellStart"/>
            <w:r w:rsidRPr="00D75AA4">
              <w:rPr>
                <w:rFonts w:ascii="Corbel" w:hAnsi="Corbel"/>
                <w:sz w:val="24"/>
                <w:szCs w:val="24"/>
              </w:rPr>
              <w:t>Habuda</w:t>
            </w:r>
            <w:proofErr w:type="spellEnd"/>
            <w:r w:rsidRPr="00D75AA4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Proces decyzyjny w administracji publicznej</w:t>
            </w:r>
            <w:r w:rsidRPr="00D75AA4">
              <w:rPr>
                <w:rFonts w:ascii="Corbel" w:hAnsi="Corbel"/>
                <w:sz w:val="24"/>
                <w:szCs w:val="24"/>
              </w:rPr>
              <w:t>, Wrocław 2000,</w:t>
            </w:r>
          </w:p>
          <w:p w14:paraId="54F58999" w14:textId="77777777" w:rsidR="008A6727" w:rsidRPr="00D75AA4" w:rsidRDefault="008A6727" w:rsidP="005F693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D75AA4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75AA4">
              <w:rPr>
                <w:rFonts w:ascii="Corbel" w:hAnsi="Corbel"/>
                <w:sz w:val="24"/>
                <w:szCs w:val="24"/>
              </w:rPr>
              <w:t>.</w:t>
            </w:r>
            <w:proofErr w:type="spellStart"/>
            <w:r w:rsidRPr="00D75AA4">
              <w:rPr>
                <w:rFonts w:ascii="Corbel" w:hAnsi="Corbel"/>
                <w:sz w:val="24"/>
                <w:szCs w:val="24"/>
              </w:rPr>
              <w:t>Bosiacki</w:t>
            </w:r>
            <w:proofErr w:type="spellEnd"/>
            <w:r w:rsidRPr="00D75AA4">
              <w:rPr>
                <w:rFonts w:ascii="Corbel" w:hAnsi="Corbel"/>
                <w:sz w:val="24"/>
                <w:szCs w:val="24"/>
              </w:rPr>
              <w:t xml:space="preserve">, H. Izdebski, A. </w:t>
            </w:r>
            <w:proofErr w:type="spellStart"/>
            <w:r w:rsidRPr="00D75AA4">
              <w:rPr>
                <w:rFonts w:ascii="Corbel" w:hAnsi="Corbel"/>
                <w:sz w:val="24"/>
                <w:szCs w:val="24"/>
              </w:rPr>
              <w:t>Nielicki</w:t>
            </w:r>
            <w:proofErr w:type="spellEnd"/>
            <w:r w:rsidRPr="00D75AA4">
              <w:rPr>
                <w:rFonts w:ascii="Corbel" w:hAnsi="Corbel"/>
                <w:sz w:val="24"/>
                <w:szCs w:val="24"/>
              </w:rPr>
              <w:t xml:space="preserve">, I. Zachariasz,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 xml:space="preserve">Nowe zarządzanie publiczne i public </w:t>
            </w:r>
            <w:proofErr w:type="spellStart"/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governance</w:t>
            </w:r>
            <w:proofErr w:type="spellEnd"/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 xml:space="preserve"> w Polsce i w Europie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, Warszawa 2010, </w:t>
            </w:r>
          </w:p>
          <w:p w14:paraId="6AACA5E5" w14:textId="77777777" w:rsidR="008A6727" w:rsidRPr="00D75AA4" w:rsidRDefault="008A6727" w:rsidP="005F693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A. Barczewska-Dziobek, </w:t>
            </w:r>
            <w:proofErr w:type="spellStart"/>
            <w:r w:rsidRPr="00D75AA4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Deliberatywne</w:t>
            </w:r>
            <w:proofErr w:type="spellEnd"/>
            <w:r w:rsidRPr="00D75AA4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metody podejmowania decyzji publicznych,</w:t>
            </w:r>
            <w:r w:rsidRPr="00D75AA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[w:] Struktury administracji publicznej: </w:t>
            </w:r>
            <w:r w:rsidRPr="00D75AA4">
              <w:rPr>
                <w:rStyle w:val="f975b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metody, ogniwa, więzi. T. 1 (red.)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D75AA4">
              <w:rPr>
                <w:rStyle w:val="f975c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Mezglewski</w:t>
            </w:r>
            <w:proofErr w:type="spellEnd"/>
            <w:r w:rsidRPr="00D75AA4">
              <w:rPr>
                <w:rStyle w:val="f975c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Rzeszów 2016,</w:t>
            </w:r>
          </w:p>
          <w:p w14:paraId="7C6530EF" w14:textId="77777777" w:rsidR="008A6727" w:rsidRPr="00D75AA4" w:rsidRDefault="008A6727" w:rsidP="005F693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A. Barczewska-Dziobek, </w:t>
            </w:r>
            <w:r w:rsidRPr="00D75AA4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Organizacje pozarządowe jako podmioty partycypacji społecznej - zagadnienia wybrane,</w:t>
            </w:r>
            <w:r w:rsidRPr="00D75AA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[w:]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Partycypacja społeczna w samorządzie terytorialnym, </w:t>
            </w:r>
            <w:r w:rsidRPr="00D75AA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(red.) </w:t>
            </w:r>
            <w:r w:rsidRPr="00D75AA4">
              <w:rPr>
                <w:rFonts w:ascii="Corbel" w:hAnsi="Corbel"/>
                <w:sz w:val="24"/>
                <w:szCs w:val="24"/>
              </w:rPr>
              <w:t>B. Dolnicki, Warszawa 2014.</w:t>
            </w:r>
          </w:p>
          <w:p w14:paraId="49627D34" w14:textId="77777777" w:rsidR="008A6727" w:rsidRDefault="008A6727" w:rsidP="005F6931">
            <w:pPr>
              <w:pStyle w:val="Bezodstpw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D75AA4">
              <w:rPr>
                <w:rFonts w:ascii="Corbel" w:hAnsi="Corbel"/>
                <w:sz w:val="24"/>
                <w:szCs w:val="24"/>
              </w:rPr>
              <w:t>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D75AA4">
              <w:rPr>
                <w:rFonts w:ascii="Corbel" w:hAnsi="Corbel"/>
                <w:sz w:val="24"/>
                <w:szCs w:val="24"/>
              </w:rPr>
              <w:t>Kamzol</w:t>
            </w:r>
            <w:proofErr w:type="spellEnd"/>
            <w:r w:rsidRPr="00D75AA4">
              <w:rPr>
                <w:rFonts w:ascii="Corbel" w:hAnsi="Corbel"/>
                <w:sz w:val="24"/>
                <w:szCs w:val="24"/>
              </w:rPr>
              <w:t xml:space="preserve">, K. </w:t>
            </w:r>
            <w:proofErr w:type="spellStart"/>
            <w:r w:rsidRPr="00D75AA4">
              <w:rPr>
                <w:rFonts w:ascii="Corbel" w:hAnsi="Corbel"/>
                <w:sz w:val="24"/>
                <w:szCs w:val="24"/>
              </w:rPr>
              <w:t>Wrembel</w:t>
            </w:r>
            <w:proofErr w:type="spellEnd"/>
            <w:r w:rsidRPr="00D75AA4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społeczna w praktyce- schemat postępowania na przykładzie Wrocławia i Międzyborza</w:t>
            </w:r>
            <w:r w:rsidRPr="00D75AA4">
              <w:rPr>
                <w:rFonts w:ascii="Corbel" w:hAnsi="Corbel"/>
                <w:sz w:val="24"/>
                <w:szCs w:val="24"/>
              </w:rPr>
              <w:t>, „Rozwój regionalny i polityka regionalna, 49/2020.</w:t>
            </w:r>
            <w:r w:rsidRPr="00D75AA4">
              <w:rPr>
                <w:rFonts w:ascii="Corbel" w:hAnsi="Corbel"/>
                <w:b/>
                <w:smallCaps/>
                <w:sz w:val="24"/>
                <w:szCs w:val="24"/>
              </w:rPr>
              <w:t>,</w:t>
            </w:r>
          </w:p>
          <w:p w14:paraId="4000632D" w14:textId="34854BD5" w:rsidR="00395899" w:rsidRDefault="00395899" w:rsidP="00395899">
            <w:pPr>
              <w:pStyle w:val="Nagwek3"/>
              <w:shd w:val="clear" w:color="auto" w:fill="FFFFFF" w:themeFill="background1"/>
              <w:spacing w:before="60" w:line="312" w:lineRule="atLeast"/>
              <w:textAlignment w:val="baseline"/>
              <w:rPr>
                <w:rFonts w:ascii="Corbel" w:eastAsia="Corbel" w:hAnsi="Corbel" w:cs="Corbel"/>
                <w:color w:val="auto"/>
                <w:lang w:eastAsia="pl-PL"/>
              </w:rPr>
            </w:pPr>
            <w:r w:rsidRPr="00387C36">
              <w:rPr>
                <w:rFonts w:ascii="Corbel" w:hAnsi="Corbel"/>
                <w:bCs/>
                <w:smallCaps/>
              </w:rPr>
              <w:t>6.</w:t>
            </w:r>
            <w:r w:rsidRPr="00387C36">
              <w:rPr>
                <w:rFonts w:ascii="Corbel" w:eastAsia="Corbel" w:hAnsi="Corbel" w:cs="Corbel"/>
                <w:bCs/>
                <w:color w:val="auto"/>
                <w:lang w:eastAsia="pl-PL"/>
              </w:rPr>
              <w:t>A</w:t>
            </w:r>
            <w:r w:rsidRPr="00395899">
              <w:rPr>
                <w:rFonts w:ascii="Corbel" w:eastAsia="Corbel" w:hAnsi="Corbel" w:cs="Corbel"/>
                <w:color w:val="auto"/>
                <w:lang w:eastAsia="pl-PL"/>
              </w:rPr>
              <w:t xml:space="preserve">. Barczewska-Dziobek, </w:t>
            </w:r>
            <w:r w:rsidRPr="00395899">
              <w:rPr>
                <w:rFonts w:ascii="Corbel" w:eastAsia="Corbel" w:hAnsi="Corbel" w:cs="Corbel"/>
                <w:i/>
                <w:iCs/>
                <w:color w:val="auto"/>
                <w:lang w:eastAsia="pl-PL"/>
              </w:rPr>
              <w:t xml:space="preserve">Wpływ koncepcji </w:t>
            </w:r>
            <w:proofErr w:type="spellStart"/>
            <w:r w:rsidRPr="00395899">
              <w:rPr>
                <w:rFonts w:ascii="Corbel" w:eastAsia="Corbel" w:hAnsi="Corbel" w:cs="Corbel"/>
                <w:i/>
                <w:iCs/>
                <w:color w:val="auto"/>
                <w:lang w:eastAsia="pl-PL"/>
              </w:rPr>
              <w:t>good</w:t>
            </w:r>
            <w:proofErr w:type="spellEnd"/>
            <w:r w:rsidRPr="00395899">
              <w:rPr>
                <w:rFonts w:ascii="Corbel" w:eastAsia="Corbel" w:hAnsi="Corbel" w:cs="Corbel"/>
                <w:i/>
                <w:iCs/>
                <w:color w:val="auto"/>
                <w:lang w:eastAsia="pl-PL"/>
              </w:rPr>
              <w:t xml:space="preserve"> </w:t>
            </w:r>
            <w:proofErr w:type="spellStart"/>
            <w:r w:rsidRPr="00395899">
              <w:rPr>
                <w:rFonts w:ascii="Corbel" w:eastAsia="Corbel" w:hAnsi="Corbel" w:cs="Corbel"/>
                <w:i/>
                <w:iCs/>
                <w:color w:val="auto"/>
                <w:lang w:eastAsia="pl-PL"/>
              </w:rPr>
              <w:t>governance</w:t>
            </w:r>
            <w:proofErr w:type="spellEnd"/>
            <w:r w:rsidRPr="00395899">
              <w:rPr>
                <w:rFonts w:ascii="Corbel" w:eastAsia="Corbel" w:hAnsi="Corbel" w:cs="Corbel"/>
                <w:i/>
                <w:iCs/>
                <w:color w:val="auto"/>
                <w:lang w:eastAsia="pl-PL"/>
              </w:rPr>
              <w:t xml:space="preserve"> na sposób działania administracji publicznej w Polsce-zarys problematyki</w:t>
            </w:r>
            <w:r w:rsidRPr="00395899">
              <w:rPr>
                <w:rFonts w:ascii="Corbel" w:eastAsia="Corbel" w:hAnsi="Corbel" w:cs="Corbel"/>
                <w:color w:val="auto"/>
                <w:lang w:eastAsia="pl-PL"/>
              </w:rPr>
              <w:t>, RNP, 28/2018,</w:t>
            </w:r>
          </w:p>
          <w:p w14:paraId="69E98D89" w14:textId="2D860233" w:rsidR="00387C36" w:rsidRPr="00441770" w:rsidRDefault="00387C36" w:rsidP="00387C3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441770">
              <w:rPr>
                <w:rFonts w:ascii="Corbel" w:hAnsi="Corbel"/>
                <w:sz w:val="24"/>
                <w:szCs w:val="24"/>
              </w:rPr>
              <w:t xml:space="preserve">Agnieszka </w:t>
            </w:r>
            <w:proofErr w:type="spellStart"/>
            <w:r w:rsidRPr="00441770">
              <w:rPr>
                <w:rFonts w:ascii="Corbel" w:hAnsi="Corbel"/>
                <w:sz w:val="24"/>
                <w:szCs w:val="24"/>
              </w:rPr>
              <w:t>Fulko</w:t>
            </w:r>
            <w:proofErr w:type="spellEnd"/>
            <w:r w:rsidRPr="00441770">
              <w:rPr>
                <w:rFonts w:ascii="Corbel" w:hAnsi="Corbel"/>
                <w:sz w:val="24"/>
                <w:szCs w:val="24"/>
              </w:rPr>
              <w:t xml:space="preserve">, Kinga Kania-Królak, Magdalena </w:t>
            </w:r>
            <w:proofErr w:type="spellStart"/>
            <w:r w:rsidRPr="00441770">
              <w:rPr>
                <w:rFonts w:ascii="Corbel" w:hAnsi="Corbel"/>
                <w:sz w:val="24"/>
                <w:szCs w:val="24"/>
              </w:rPr>
              <w:t>Plachimowicz</w:t>
            </w:r>
            <w:proofErr w:type="spellEnd"/>
            <w:r w:rsidRPr="00441770">
              <w:rPr>
                <w:rFonts w:ascii="Corbel" w:hAnsi="Corbel"/>
                <w:sz w:val="24"/>
                <w:szCs w:val="24"/>
              </w:rPr>
              <w:t xml:space="preserve">, Kamil </w:t>
            </w:r>
            <w:proofErr w:type="spellStart"/>
            <w:r w:rsidRPr="00441770">
              <w:rPr>
                <w:rFonts w:ascii="Corbel" w:hAnsi="Corbel"/>
                <w:sz w:val="24"/>
                <w:szCs w:val="24"/>
              </w:rPr>
              <w:t>Własnowolsk</w:t>
            </w:r>
            <w:proofErr w:type="spellEnd"/>
            <w:r w:rsidRPr="00441770">
              <w:rPr>
                <w:rFonts w:ascii="Corbel" w:hAnsi="Corbel"/>
                <w:sz w:val="24"/>
                <w:szCs w:val="24"/>
              </w:rPr>
              <w:t xml:space="preserve"> , Proces legislacyjny: udział organizacji pozarządowych i partnerów społecznych, Rządowe Centrum Legislacji, Warszawa 2023 </w:t>
            </w:r>
          </w:p>
          <w:p w14:paraId="51132C7F" w14:textId="7602576D" w:rsidR="00387C36" w:rsidRPr="00387C36" w:rsidRDefault="00387C36" w:rsidP="00387C36">
            <w:pPr>
              <w:rPr>
                <w:lang w:eastAsia="pl-PL"/>
              </w:rPr>
            </w:pPr>
          </w:p>
        </w:tc>
      </w:tr>
    </w:tbl>
    <w:p w14:paraId="4959599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C272E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7C26E" w14:textId="77777777" w:rsidR="00D64904" w:rsidRDefault="00D64904" w:rsidP="00C16ABF">
      <w:pPr>
        <w:spacing w:after="0" w:line="240" w:lineRule="auto"/>
      </w:pPr>
      <w:r>
        <w:separator/>
      </w:r>
    </w:p>
  </w:endnote>
  <w:endnote w:type="continuationSeparator" w:id="0">
    <w:p w14:paraId="3E60E256" w14:textId="77777777" w:rsidR="00D64904" w:rsidRDefault="00D6490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8EC68" w14:textId="77777777" w:rsidR="00D64904" w:rsidRDefault="00D64904" w:rsidP="00C16ABF">
      <w:pPr>
        <w:spacing w:after="0" w:line="240" w:lineRule="auto"/>
      </w:pPr>
      <w:r>
        <w:separator/>
      </w:r>
    </w:p>
  </w:footnote>
  <w:footnote w:type="continuationSeparator" w:id="0">
    <w:p w14:paraId="77AF4BAC" w14:textId="77777777" w:rsidR="00D64904" w:rsidRDefault="00D64904" w:rsidP="00C16ABF">
      <w:pPr>
        <w:spacing w:after="0" w:line="240" w:lineRule="auto"/>
      </w:pPr>
      <w:r>
        <w:continuationSeparator/>
      </w:r>
    </w:p>
  </w:footnote>
  <w:footnote w:id="1">
    <w:p w14:paraId="516057F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FC54E4"/>
    <w:multiLevelType w:val="hybridMultilevel"/>
    <w:tmpl w:val="A8F07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120726">
    <w:abstractNumId w:val="0"/>
  </w:num>
  <w:num w:numId="2" w16cid:durableId="208838376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465"/>
    <w:rsid w:val="00070ED6"/>
    <w:rsid w:val="000742DC"/>
    <w:rsid w:val="00074A1A"/>
    <w:rsid w:val="00084C12"/>
    <w:rsid w:val="0009462C"/>
    <w:rsid w:val="00094B12"/>
    <w:rsid w:val="00096C46"/>
    <w:rsid w:val="000A296F"/>
    <w:rsid w:val="000A2A28"/>
    <w:rsid w:val="000A3CDF"/>
    <w:rsid w:val="000B0E75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236C"/>
    <w:rsid w:val="002336F9"/>
    <w:rsid w:val="0024028F"/>
    <w:rsid w:val="00244ABC"/>
    <w:rsid w:val="002673CD"/>
    <w:rsid w:val="00281FF2"/>
    <w:rsid w:val="002857DE"/>
    <w:rsid w:val="00291567"/>
    <w:rsid w:val="002A102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376"/>
    <w:rsid w:val="002F4ABE"/>
    <w:rsid w:val="003018BA"/>
    <w:rsid w:val="0030395F"/>
    <w:rsid w:val="00305C92"/>
    <w:rsid w:val="003151C5"/>
    <w:rsid w:val="00315914"/>
    <w:rsid w:val="003343CF"/>
    <w:rsid w:val="00346FE9"/>
    <w:rsid w:val="0034759A"/>
    <w:rsid w:val="003503F6"/>
    <w:rsid w:val="003530DD"/>
    <w:rsid w:val="003608EB"/>
    <w:rsid w:val="00363F78"/>
    <w:rsid w:val="00387C36"/>
    <w:rsid w:val="00395899"/>
    <w:rsid w:val="003A0A5B"/>
    <w:rsid w:val="003A1176"/>
    <w:rsid w:val="003C0BAE"/>
    <w:rsid w:val="003CA6A1"/>
    <w:rsid w:val="003D18A9"/>
    <w:rsid w:val="003D6CE2"/>
    <w:rsid w:val="003E1941"/>
    <w:rsid w:val="003E2FE6"/>
    <w:rsid w:val="003E49D5"/>
    <w:rsid w:val="003F205D"/>
    <w:rsid w:val="003F38C0"/>
    <w:rsid w:val="004131E2"/>
    <w:rsid w:val="00414E3C"/>
    <w:rsid w:val="0042244A"/>
    <w:rsid w:val="0042745A"/>
    <w:rsid w:val="00431D5C"/>
    <w:rsid w:val="00434495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E53"/>
    <w:rsid w:val="004F55A3"/>
    <w:rsid w:val="005035E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0AD3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4276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6727"/>
    <w:rsid w:val="008B500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E41F8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3E9"/>
    <w:rsid w:val="00B06142"/>
    <w:rsid w:val="00B135B1"/>
    <w:rsid w:val="00B3130B"/>
    <w:rsid w:val="00B32679"/>
    <w:rsid w:val="00B40ADB"/>
    <w:rsid w:val="00B43B77"/>
    <w:rsid w:val="00B43E80"/>
    <w:rsid w:val="00B47F2D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19A"/>
    <w:rsid w:val="00C94B98"/>
    <w:rsid w:val="00CA2B96"/>
    <w:rsid w:val="00CA5089"/>
    <w:rsid w:val="00CA56E5"/>
    <w:rsid w:val="00CA6FE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4904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36B7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DA5"/>
    <w:rsid w:val="00F27A7B"/>
    <w:rsid w:val="00F526AF"/>
    <w:rsid w:val="00F617C3"/>
    <w:rsid w:val="00F7066B"/>
    <w:rsid w:val="00F83B28"/>
    <w:rsid w:val="00F91796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2D52A6"/>
    <w:rsid w:val="065F679B"/>
    <w:rsid w:val="095972A2"/>
    <w:rsid w:val="130AF50B"/>
    <w:rsid w:val="1F36EDEC"/>
    <w:rsid w:val="2D332EAE"/>
    <w:rsid w:val="354EC6C9"/>
    <w:rsid w:val="3B8DCABA"/>
    <w:rsid w:val="3C3EA3DB"/>
    <w:rsid w:val="4BBACDE0"/>
    <w:rsid w:val="4C5056B9"/>
    <w:rsid w:val="52CBF6AF"/>
    <w:rsid w:val="533B9E32"/>
    <w:rsid w:val="6A3A0A3C"/>
    <w:rsid w:val="6EFF67B6"/>
    <w:rsid w:val="6F2BC087"/>
    <w:rsid w:val="7007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1341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58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975b">
    <w:name w:val="f_975b"/>
    <w:basedOn w:val="Domylnaczcionkaakapitu"/>
    <w:rsid w:val="00434495"/>
  </w:style>
  <w:style w:type="character" w:customStyle="1" w:styleId="f975c">
    <w:name w:val="f_975c"/>
    <w:basedOn w:val="Domylnaczcionkaakapitu"/>
    <w:rsid w:val="00434495"/>
  </w:style>
  <w:style w:type="character" w:customStyle="1" w:styleId="Nagwek3Znak">
    <w:name w:val="Nagłówek 3 Znak"/>
    <w:basedOn w:val="Domylnaczcionkaakapitu"/>
    <w:link w:val="Nagwek3"/>
    <w:uiPriority w:val="9"/>
    <w:rsid w:val="0039589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C7552-0DBD-4674-BFC8-0CAC5E7D8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1255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 Bentkowska-Furman</cp:lastModifiedBy>
  <cp:revision>9</cp:revision>
  <cp:lastPrinted>2019-02-06T12:12:00Z</cp:lastPrinted>
  <dcterms:created xsi:type="dcterms:W3CDTF">2023-09-12T09:54:00Z</dcterms:created>
  <dcterms:modified xsi:type="dcterms:W3CDTF">2024-09-19T11:52:00Z</dcterms:modified>
</cp:coreProperties>
</file>